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14345" w14:textId="77777777" w:rsidR="006A37A7" w:rsidRPr="006A37A7" w:rsidRDefault="006A37A7" w:rsidP="006A37A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</w:pPr>
      <w:r w:rsidRPr="006A37A7">
        <w:rPr>
          <w:rFonts w:ascii="Lucida Sans Unicode" w:eastAsia="Times New Roman" w:hAnsi="Lucida Sans Unicode" w:cs="Lucida Sans Unicode"/>
          <w:b/>
          <w:bCs/>
          <w:color w:val="032C4C"/>
          <w:sz w:val="20"/>
          <w:szCs w:val="20"/>
          <w:lang w:eastAsia="ru-RU"/>
        </w:rPr>
        <w:t>Назначение:</w:t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  <w:t>Трап предназначен для отвода в ливневую канализацию дождевой и талой воды с балконов и террас.</w:t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b/>
          <w:bCs/>
          <w:color w:val="032C4C"/>
          <w:sz w:val="20"/>
          <w:szCs w:val="20"/>
          <w:lang w:eastAsia="ru-RU"/>
        </w:rPr>
        <w:t>Технические характеристики:</w:t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  <w:t>Максимальная разрешенная нагрузка             до 300 кг</w:t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  <w:t>Рабочая температура                             от -40 до +85°С</w:t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  <w:t>Срок службы                                          не менее 50 лет</w:t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b/>
          <w:bCs/>
          <w:color w:val="032C4C"/>
          <w:sz w:val="20"/>
          <w:szCs w:val="20"/>
          <w:lang w:eastAsia="ru-RU"/>
        </w:rPr>
        <w:t>Особенности монтажа:</w:t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  <w:t>1. Высота надставного элемента трапа регулируется от 10 до 80 мм (подрезается по высоте стяжки).  При необходимости увеличить высоту применяются удлинители HL340N и HL85N.</w:t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  <w:t>2. Если трап монтируется в разрыв гидроизоляции, то резиновое уплотнительное кольцо на надставной элемент не ставится. Отсутствие кольца даёт возможность воде, попавшей на гидроизоляцию беспрепятственно уйти в канализацию через специальные каналы в надставном элементе и корпусе трапа.</w:t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  <w:t>3. В зависимости от типа гидроизоляции используются следующие гидроизоляционные комплекты:</w:t>
      </w:r>
    </w:p>
    <w:p w14:paraId="776E94A4" w14:textId="77777777" w:rsidR="006A37A7" w:rsidRPr="006A37A7" w:rsidRDefault="006A37A7" w:rsidP="006A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7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899"/>
        <w:gridCol w:w="1030"/>
        <w:gridCol w:w="1192"/>
        <w:gridCol w:w="3601"/>
      </w:tblGrid>
      <w:tr w:rsidR="006A37A7" w:rsidRPr="006A37A7" w14:paraId="1A68659B" w14:textId="77777777" w:rsidTr="006A37A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94AF7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Листовая гидроизоляция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DDB71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Наливная (двухкомпонентная)</w:t>
            </w:r>
          </w:p>
        </w:tc>
      </w:tr>
      <w:tr w:rsidR="006A37A7" w:rsidRPr="006A37A7" w14:paraId="4AFCA3AB" w14:textId="77777777" w:rsidTr="006A37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E9FD6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  EPDM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694E1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ПВХ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A6828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AC071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 Битумная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9576D5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</w:p>
        </w:tc>
      </w:tr>
      <w:tr w:rsidR="006A37A7" w:rsidRPr="006A37A7" w14:paraId="11B0F9A5" w14:textId="77777777" w:rsidTr="006A37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FAC3D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HL83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F8730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 HL83.P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20CE9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 HL83.PP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623A1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 HL83.H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1C14A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HL83.M</w:t>
            </w:r>
          </w:p>
        </w:tc>
      </w:tr>
      <w:tr w:rsidR="006A37A7" w:rsidRPr="006A37A7" w14:paraId="594A0D6E" w14:textId="77777777" w:rsidTr="006A37A7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5E68A" w14:textId="77777777" w:rsidR="006A37A7" w:rsidRPr="006A37A7" w:rsidRDefault="006A37A7" w:rsidP="006A37A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</w:pPr>
            <w:r w:rsidRPr="006A37A7">
              <w:rPr>
                <w:rFonts w:ascii="Lucida Sans Unicode" w:eastAsia="Times New Roman" w:hAnsi="Lucida Sans Unicode" w:cs="Lucida Sans Unicode"/>
                <w:color w:val="032C4C"/>
                <w:sz w:val="20"/>
                <w:szCs w:val="20"/>
                <w:lang w:eastAsia="ru-RU"/>
              </w:rPr>
              <w:t>HL83.0</w:t>
            </w:r>
          </w:p>
        </w:tc>
      </w:tr>
    </w:tbl>
    <w:p w14:paraId="08F211E0" w14:textId="77777777" w:rsidR="006A37A7" w:rsidRPr="006A37A7" w:rsidRDefault="006A37A7" w:rsidP="006A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</w:p>
    <w:p w14:paraId="49A47AD8" w14:textId="77777777" w:rsidR="006A37A7" w:rsidRPr="006A37A7" w:rsidRDefault="006A37A7" w:rsidP="006A37A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</w:pP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t>4. Выпускной патрубок трапа HL90.2-3000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 безраструбная труба (SML), необходимо использовать переходник с ПП/ПВХ на Чугун/Сталь.</w:t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  <w:t>5. Если диаметр присоединяемой канализационной трубы DN40, то необходимо на отводящем патрубке корпуса трапа отрезать патрубок DN50.</w:t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</w:r>
      <w:r w:rsidRPr="006A37A7">
        <w:rPr>
          <w:rFonts w:ascii="Lucida Sans Unicode" w:eastAsia="Times New Roman" w:hAnsi="Lucida Sans Unicode" w:cs="Lucida Sans Unicode"/>
          <w:color w:val="032C4C"/>
          <w:sz w:val="20"/>
          <w:szCs w:val="20"/>
          <w:lang w:eastAsia="ru-RU"/>
        </w:rPr>
        <w:br/>
        <w:t>6. До завершения монтажных работ, для исключения попадания посторонних предметов в систему канализации, в корпус трапа устанавливается монтажная заглушка (идёт в комплекте). При установке надставного элемента она удаляется. В надставной элемент также может устанавливаться заглушка для предотвращения его повреждения или деформации. После завершения монтажных работ в надставной элемент устанавливается сетка-грязеуловитель, а затем решетка. Монтажные заглушки подлежат утилизации.</w:t>
      </w:r>
    </w:p>
    <w:p w14:paraId="53467EE6" w14:textId="77777777" w:rsidR="0075587E" w:rsidRDefault="006A37A7">
      <w:bookmarkStart w:id="0" w:name="_GoBack"/>
      <w:bookmarkEnd w:id="0"/>
    </w:p>
    <w:sectPr w:rsidR="0075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7C"/>
    <w:rsid w:val="006A37A7"/>
    <w:rsid w:val="00705026"/>
    <w:rsid w:val="007C6A35"/>
    <w:rsid w:val="007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7D7EC-DCA4-40AA-8F96-FE4CCF11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Виктория Михайловна</dc:creator>
  <cp:keywords/>
  <dc:description/>
  <cp:lastModifiedBy>Зайцева Виктория Михайловна</cp:lastModifiedBy>
  <cp:revision>2</cp:revision>
  <dcterms:created xsi:type="dcterms:W3CDTF">2021-09-09T09:17:00Z</dcterms:created>
  <dcterms:modified xsi:type="dcterms:W3CDTF">2021-09-09T09:17:00Z</dcterms:modified>
</cp:coreProperties>
</file>